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EB7" w:rsidRPr="00487C54" w:rsidRDefault="00620EB7" w:rsidP="00661E78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20EB7" w:rsidRPr="00487C54" w:rsidRDefault="00620EB7" w:rsidP="00661E78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20EB7" w:rsidRPr="00487C54" w:rsidRDefault="00620EB7" w:rsidP="00661E7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487C54">
        <w:rPr>
          <w:rFonts w:ascii="Bookman Old Style" w:hAnsi="Bookman Old Style" w:cs="Arial"/>
          <w:iCs/>
          <w:sz w:val="20"/>
        </w:rPr>
        <w:t>IDENTIFICACIóN DEL PUESTO</w:t>
      </w:r>
    </w:p>
    <w:p w:rsidR="00620EB7" w:rsidRPr="00487C54" w:rsidRDefault="00620EB7" w:rsidP="00661E78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6804"/>
        <w:gridCol w:w="1418"/>
        <w:gridCol w:w="1843"/>
      </w:tblGrid>
      <w:tr w:rsidR="00620EB7" w:rsidRPr="00487C54" w:rsidTr="003842B7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620EB7" w:rsidRPr="00487C54" w:rsidRDefault="00620EB7" w:rsidP="00661E7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487C5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Puesto: Colaborador Financiero</w:t>
            </w:r>
          </w:p>
        </w:tc>
        <w:tc>
          <w:tcPr>
            <w:tcW w:w="1378" w:type="dxa"/>
            <w:vAlign w:val="center"/>
          </w:tcPr>
          <w:p w:rsidR="00620EB7" w:rsidRPr="00487C54" w:rsidRDefault="00620EB7" w:rsidP="00661E7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487C5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</w:t>
            </w:r>
            <w:r w:rsidR="001C3CC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6</w:t>
            </w:r>
          </w:p>
        </w:tc>
        <w:tc>
          <w:tcPr>
            <w:tcW w:w="1783" w:type="dxa"/>
            <w:vAlign w:val="center"/>
          </w:tcPr>
          <w:p w:rsidR="00620EB7" w:rsidRPr="00487C54" w:rsidRDefault="00620EB7" w:rsidP="00661E7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487C5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O</w:t>
            </w:r>
          </w:p>
        </w:tc>
      </w:tr>
      <w:tr w:rsidR="00620EB7" w:rsidRPr="00487C54" w:rsidTr="003842B7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620EB7" w:rsidRPr="00487C54" w:rsidRDefault="00620EB7" w:rsidP="00661E7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487C5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  Unidad Financiera Institucional</w:t>
            </w:r>
          </w:p>
        </w:tc>
      </w:tr>
      <w:tr w:rsidR="00620EB7" w:rsidRPr="00487C54" w:rsidTr="003842B7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620EB7" w:rsidRPr="00487C54" w:rsidRDefault="00620EB7" w:rsidP="00661E7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487C5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F13C8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 Trámite de Pago</w:t>
            </w:r>
          </w:p>
        </w:tc>
      </w:tr>
    </w:tbl>
    <w:p w:rsidR="00620EB7" w:rsidRPr="00487C54" w:rsidRDefault="00620EB7" w:rsidP="00661E78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20EB7" w:rsidRPr="00487C54" w:rsidRDefault="00620EB7" w:rsidP="00661E7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487C54">
        <w:rPr>
          <w:rFonts w:ascii="Bookman Old Style" w:hAnsi="Bookman Old Style" w:cs="Arial"/>
          <w:iCs/>
          <w:sz w:val="20"/>
        </w:rPr>
        <w:t>MISIÓN DEL PUESTO DE TRABAJO</w:t>
      </w:r>
    </w:p>
    <w:p w:rsidR="00620EB7" w:rsidRPr="00487C54" w:rsidRDefault="00620EB7" w:rsidP="00661E78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620EB7" w:rsidRPr="00487C54" w:rsidRDefault="00F13C8C" w:rsidP="00661E78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641C61">
        <w:rPr>
          <w:rFonts w:ascii="Bookman Old Style" w:hAnsi="Bookman Old Style" w:cs="Arial"/>
          <w:i w:val="0"/>
          <w:iCs/>
          <w:sz w:val="20"/>
        </w:rPr>
        <w:t>Desarrollar las actividades administrativas u operativas financieras contables; que se llevan a cabo en la dependencia, a través de la ejecución de los procedimientos correspondientes, con el fin de apoyar y dar cumplimiento a los objetivos y metas establecidas del área</w:t>
      </w:r>
      <w:r w:rsidR="00620EB7" w:rsidRPr="00487C54">
        <w:rPr>
          <w:rFonts w:ascii="Bookman Old Style" w:hAnsi="Bookman Old Style"/>
          <w:i w:val="0"/>
          <w:sz w:val="20"/>
        </w:rPr>
        <w:t>.</w:t>
      </w:r>
    </w:p>
    <w:p w:rsidR="00620EB7" w:rsidRPr="00487C54" w:rsidRDefault="00620EB7" w:rsidP="00661E78">
      <w:pPr>
        <w:suppressAutoHyphens/>
        <w:rPr>
          <w:rFonts w:ascii="Bookman Old Style" w:hAnsi="Bookman Old Style"/>
        </w:rPr>
      </w:pPr>
    </w:p>
    <w:p w:rsidR="00620EB7" w:rsidRPr="00487C54" w:rsidRDefault="00620EB7" w:rsidP="00661E78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620EB7" w:rsidRPr="00487C54" w:rsidRDefault="00620EB7" w:rsidP="00661E7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487C54">
        <w:rPr>
          <w:rFonts w:ascii="Bookman Old Style" w:hAnsi="Bookman Old Style" w:cs="Arial"/>
          <w:iCs/>
          <w:sz w:val="20"/>
        </w:rPr>
        <w:t>funciones DEL PUESTO</w:t>
      </w:r>
    </w:p>
    <w:p w:rsidR="00620EB7" w:rsidRPr="00487C54" w:rsidRDefault="00620EB7" w:rsidP="00661E78">
      <w:pPr>
        <w:suppressAutoHyphens/>
        <w:rPr>
          <w:rFonts w:ascii="Bookman Old Style" w:hAnsi="Bookman Old Style"/>
        </w:rPr>
      </w:pPr>
    </w:p>
    <w:p w:rsidR="00F13C8C" w:rsidRDefault="00F13C8C" w:rsidP="00F13C8C">
      <w:pPr>
        <w:numPr>
          <w:ilvl w:val="0"/>
          <w:numId w:val="1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Recibir y registrar las facturas de los proveedores, </w:t>
      </w:r>
      <w:r w:rsidRPr="00DF7162">
        <w:rPr>
          <w:rFonts w:ascii="Bookman Old Style" w:hAnsi="Bookman Old Style"/>
          <w:i w:val="0"/>
          <w:sz w:val="20"/>
        </w:rPr>
        <w:t xml:space="preserve">verificando que cumplan con requisitos establecidos </w:t>
      </w:r>
      <w:r>
        <w:rPr>
          <w:rFonts w:ascii="Bookman Old Style" w:hAnsi="Bookman Old Style"/>
          <w:i w:val="0"/>
          <w:sz w:val="20"/>
        </w:rPr>
        <w:t>con la finalidad de emitir un quedan y llevar el control de éstos.</w:t>
      </w:r>
    </w:p>
    <w:p w:rsidR="00F13C8C" w:rsidRPr="003842FD" w:rsidRDefault="00F13C8C" w:rsidP="00F13C8C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F13C8C" w:rsidRDefault="00F13C8C" w:rsidP="00F13C8C">
      <w:pPr>
        <w:numPr>
          <w:ilvl w:val="0"/>
          <w:numId w:val="1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Recibir quedan con facturas anexas, con la finalidad de determinar y emitir el comprobante de retención 1% de IVA por proveedor.</w:t>
      </w:r>
    </w:p>
    <w:p w:rsidR="00F13C8C" w:rsidRDefault="00F13C8C" w:rsidP="00F13C8C">
      <w:pPr>
        <w:pStyle w:val="Prrafodelista"/>
        <w:rPr>
          <w:rFonts w:ascii="Bookman Old Style" w:hAnsi="Bookman Old Style"/>
          <w:i w:val="0"/>
          <w:sz w:val="20"/>
        </w:rPr>
      </w:pPr>
    </w:p>
    <w:p w:rsidR="00F13C8C" w:rsidRPr="00DF7162" w:rsidRDefault="00F13C8C" w:rsidP="00F13C8C">
      <w:pPr>
        <w:numPr>
          <w:ilvl w:val="0"/>
          <w:numId w:val="1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DF7162">
        <w:rPr>
          <w:rFonts w:ascii="Bookman Old Style" w:hAnsi="Bookman Old Style"/>
          <w:i w:val="0"/>
          <w:sz w:val="20"/>
        </w:rPr>
        <w:t>Asesorar al proveedor en errores u omisión de información en la documentación presentada para el proceso de pago, a fin de evitarle contratiempos.</w:t>
      </w:r>
    </w:p>
    <w:p w:rsidR="00F13C8C" w:rsidRPr="00DF7162" w:rsidRDefault="00F13C8C" w:rsidP="00F13C8C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F13C8C" w:rsidRPr="001A6E1C" w:rsidRDefault="00F13C8C" w:rsidP="00F13C8C">
      <w:pPr>
        <w:numPr>
          <w:ilvl w:val="0"/>
          <w:numId w:val="1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Elaborar</w:t>
      </w:r>
      <w:r w:rsidRPr="001A6E1C">
        <w:rPr>
          <w:rFonts w:ascii="Bookman Old Style" w:hAnsi="Bookman Old Style"/>
          <w:i w:val="0"/>
          <w:sz w:val="20"/>
        </w:rPr>
        <w:t xml:space="preserve"> informes solicitados </w:t>
      </w:r>
      <w:r>
        <w:rPr>
          <w:rFonts w:ascii="Bookman Old Style" w:hAnsi="Bookman Old Style"/>
          <w:i w:val="0"/>
          <w:sz w:val="20"/>
        </w:rPr>
        <w:t xml:space="preserve">por </w:t>
      </w:r>
      <w:r w:rsidRPr="001A6E1C">
        <w:rPr>
          <w:rFonts w:ascii="Bookman Old Style" w:hAnsi="Bookman Old Style"/>
          <w:i w:val="0"/>
          <w:sz w:val="20"/>
        </w:rPr>
        <w:t xml:space="preserve">la Jefatura inmediata, a fin de </w:t>
      </w:r>
      <w:r>
        <w:rPr>
          <w:rFonts w:ascii="Bookman Old Style" w:hAnsi="Bookman Old Style"/>
          <w:i w:val="0"/>
          <w:sz w:val="20"/>
        </w:rPr>
        <w:t>apoyar el trabajo del área.</w:t>
      </w:r>
    </w:p>
    <w:p w:rsidR="00F13C8C" w:rsidRPr="00262F23" w:rsidRDefault="00F13C8C" w:rsidP="00F13C8C">
      <w:pPr>
        <w:suppressAutoHyphens/>
        <w:ind w:hanging="360"/>
        <w:jc w:val="both"/>
        <w:rPr>
          <w:rFonts w:ascii="Bookman Old Style" w:hAnsi="Bookman Old Style"/>
          <w:i w:val="0"/>
          <w:sz w:val="20"/>
        </w:rPr>
      </w:pPr>
    </w:p>
    <w:p w:rsidR="00F13C8C" w:rsidRDefault="00F13C8C" w:rsidP="00F13C8C">
      <w:pPr>
        <w:numPr>
          <w:ilvl w:val="0"/>
          <w:numId w:val="1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5B3E83">
        <w:rPr>
          <w:rFonts w:ascii="Bookman Old Style" w:hAnsi="Bookman Old Style"/>
          <w:i w:val="0"/>
          <w:sz w:val="20"/>
        </w:rPr>
        <w:t>Recibir y revisar</w:t>
      </w:r>
      <w:r w:rsidRPr="001A6E1C">
        <w:rPr>
          <w:rFonts w:ascii="Bookman Old Style" w:hAnsi="Bookman Old Style"/>
          <w:i w:val="0"/>
          <w:sz w:val="20"/>
        </w:rPr>
        <w:t xml:space="preserve"> la documentación presentada, verificando los datos proporcionados, con el fin de corroborar la exactitud de la información.</w:t>
      </w:r>
    </w:p>
    <w:p w:rsidR="00F13C8C" w:rsidRPr="00262F23" w:rsidRDefault="00F13C8C" w:rsidP="00F13C8C">
      <w:pPr>
        <w:suppressAutoHyphens/>
        <w:ind w:hanging="360"/>
        <w:jc w:val="both"/>
        <w:rPr>
          <w:rFonts w:ascii="Bookman Old Style" w:hAnsi="Bookman Old Style"/>
          <w:i w:val="0"/>
          <w:sz w:val="20"/>
        </w:rPr>
      </w:pPr>
    </w:p>
    <w:p w:rsidR="00F13C8C" w:rsidRPr="001A6E1C" w:rsidRDefault="00F13C8C" w:rsidP="00F13C8C">
      <w:pPr>
        <w:numPr>
          <w:ilvl w:val="0"/>
          <w:numId w:val="1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A6E1C">
        <w:rPr>
          <w:rFonts w:ascii="Bookman Old Style" w:hAnsi="Bookman Old Style"/>
          <w:i w:val="0"/>
          <w:sz w:val="20"/>
        </w:rPr>
        <w:t>Verificar la efectividad en la información procesada y/o actividades desarrolladas, efectuando un adecuado control de calidad, con el objetivo de garantizar la confiabilidad de los datos.</w:t>
      </w:r>
    </w:p>
    <w:p w:rsidR="00F13C8C" w:rsidRPr="002E6B18" w:rsidRDefault="00F13C8C" w:rsidP="00F13C8C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F13C8C" w:rsidRDefault="00F13C8C" w:rsidP="00F13C8C">
      <w:pPr>
        <w:numPr>
          <w:ilvl w:val="0"/>
          <w:numId w:val="1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DF7162">
        <w:rPr>
          <w:rFonts w:ascii="Bookman Old Style" w:hAnsi="Bookman Old Style"/>
          <w:i w:val="0"/>
          <w:sz w:val="20"/>
        </w:rPr>
        <w:t>Ejercer control en el uso de formularios y</w:t>
      </w:r>
      <w:r w:rsidRPr="001A6E1C">
        <w:rPr>
          <w:rFonts w:ascii="Bookman Old Style" w:hAnsi="Bookman Old Style"/>
          <w:i w:val="0"/>
          <w:sz w:val="20"/>
        </w:rPr>
        <w:t xml:space="preserve"> procedimientos del área, con el propósito de agilizar los trámites correspondientes.</w:t>
      </w:r>
    </w:p>
    <w:p w:rsidR="00F13C8C" w:rsidRDefault="00F13C8C" w:rsidP="00F13C8C">
      <w:pPr>
        <w:pStyle w:val="Prrafodelista"/>
        <w:rPr>
          <w:rFonts w:ascii="Bookman Old Style" w:hAnsi="Bookman Old Style"/>
          <w:i w:val="0"/>
          <w:sz w:val="20"/>
        </w:rPr>
      </w:pPr>
    </w:p>
    <w:p w:rsidR="00F13C8C" w:rsidRPr="00E74386" w:rsidRDefault="00F13C8C" w:rsidP="00F13C8C">
      <w:pPr>
        <w:numPr>
          <w:ilvl w:val="0"/>
          <w:numId w:val="1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74386">
        <w:rPr>
          <w:rFonts w:ascii="Bookman Old Style" w:hAnsi="Bookman Old Style"/>
          <w:i w:val="0"/>
          <w:sz w:val="20"/>
        </w:rPr>
        <w:t>Mantener actualizado la base de datos de contactos con los proveedores, para establecer canales de comunicación directa, de manera que permitan agilizar respuestas y aclaraciones.</w:t>
      </w:r>
    </w:p>
    <w:p w:rsidR="00F13C8C" w:rsidRDefault="00F13C8C" w:rsidP="00F13C8C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F13C8C" w:rsidRPr="00E74386" w:rsidRDefault="00F13C8C" w:rsidP="00F13C8C">
      <w:pPr>
        <w:numPr>
          <w:ilvl w:val="0"/>
          <w:numId w:val="16"/>
        </w:num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FD7ED8">
        <w:rPr>
          <w:rFonts w:ascii="Bookman Old Style" w:hAnsi="Bookman Old Style" w:cs="Arial"/>
          <w:i w:val="0"/>
          <w:iCs/>
          <w:sz w:val="20"/>
        </w:rPr>
        <w:t xml:space="preserve">Apoyar en la coordinación y control de los requerimientos </w:t>
      </w:r>
      <w:r w:rsidRPr="00E74386">
        <w:rPr>
          <w:rFonts w:ascii="Bookman Old Style" w:hAnsi="Bookman Old Style" w:cs="Arial"/>
          <w:i w:val="0"/>
          <w:iCs/>
          <w:sz w:val="20"/>
        </w:rPr>
        <w:t xml:space="preserve">exigibles para el adecuado funcionamiento de procesos internos que agilicen el desempeño del trabajo. </w:t>
      </w:r>
    </w:p>
    <w:p w:rsidR="00F13C8C" w:rsidRPr="005B3E83" w:rsidRDefault="00F13C8C" w:rsidP="00F13C8C">
      <w:pPr>
        <w:suppressAutoHyphens/>
        <w:ind w:left="360"/>
        <w:jc w:val="both"/>
        <w:rPr>
          <w:rFonts w:ascii="Bookman Old Style" w:hAnsi="Bookman Old Style" w:cs="Arial"/>
          <w:i w:val="0"/>
          <w:iCs/>
          <w:szCs w:val="22"/>
        </w:rPr>
      </w:pPr>
    </w:p>
    <w:p w:rsidR="00F13C8C" w:rsidRDefault="00F13C8C" w:rsidP="00F13C8C">
      <w:pPr>
        <w:numPr>
          <w:ilvl w:val="0"/>
          <w:numId w:val="1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74386">
        <w:rPr>
          <w:rFonts w:ascii="Bookman Old Style" w:hAnsi="Bookman Old Style" w:cs="Arial"/>
          <w:i w:val="0"/>
          <w:iCs/>
          <w:sz w:val="20"/>
        </w:rPr>
        <w:t>Brindar información sobre los procedimientos a seguir en los diferentes trámites que se realizan en el área, con el propósito de agilizar los tiempos de respuesta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F13C8C" w:rsidRDefault="00F13C8C" w:rsidP="00F13C8C">
      <w:pPr>
        <w:pStyle w:val="Prrafodelista"/>
        <w:rPr>
          <w:rFonts w:ascii="Bookman Old Style" w:hAnsi="Bookman Old Style"/>
          <w:i w:val="0"/>
          <w:sz w:val="20"/>
        </w:rPr>
      </w:pPr>
    </w:p>
    <w:p w:rsidR="00F13C8C" w:rsidRPr="00D34D58" w:rsidRDefault="00F13C8C" w:rsidP="00F13C8C">
      <w:pPr>
        <w:numPr>
          <w:ilvl w:val="0"/>
          <w:numId w:val="1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D34D58">
        <w:rPr>
          <w:rFonts w:ascii="Bookman Old Style" w:hAnsi="Bookman Old Style"/>
          <w:i w:val="0"/>
          <w:sz w:val="20"/>
        </w:rPr>
        <w:t>Aplicar los procedimientos, políticas y normativa institucional vigente; así como otras leyes que regulan los procesos de la Sección.</w:t>
      </w:r>
    </w:p>
    <w:p w:rsidR="00F13C8C" w:rsidRPr="00262F23" w:rsidRDefault="00F13C8C" w:rsidP="00F13C8C">
      <w:pPr>
        <w:suppressAutoHyphens/>
        <w:ind w:hanging="360"/>
        <w:jc w:val="both"/>
        <w:rPr>
          <w:rFonts w:ascii="Bookman Old Style" w:hAnsi="Bookman Old Style"/>
          <w:i w:val="0"/>
          <w:sz w:val="20"/>
        </w:rPr>
      </w:pPr>
    </w:p>
    <w:p w:rsidR="00F13C8C" w:rsidRDefault="00F13C8C" w:rsidP="00F13C8C">
      <w:pPr>
        <w:numPr>
          <w:ilvl w:val="0"/>
          <w:numId w:val="1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A6E1C">
        <w:rPr>
          <w:rFonts w:ascii="Bookman Old Style" w:hAnsi="Bookman Old Style"/>
          <w:i w:val="0"/>
          <w:sz w:val="20"/>
        </w:rPr>
        <w:t>Ingresar datos al sistema de información específico del área, a fin de procesar o mantener actualizados los registros.</w:t>
      </w:r>
    </w:p>
    <w:p w:rsidR="00F13C8C" w:rsidRPr="00262F23" w:rsidRDefault="00F13C8C" w:rsidP="00F13C8C">
      <w:pPr>
        <w:suppressAutoHyphens/>
        <w:ind w:hanging="360"/>
        <w:jc w:val="both"/>
        <w:rPr>
          <w:rFonts w:ascii="Bookman Old Style" w:hAnsi="Bookman Old Style"/>
          <w:i w:val="0"/>
          <w:sz w:val="20"/>
        </w:rPr>
      </w:pPr>
    </w:p>
    <w:p w:rsidR="00F13C8C" w:rsidRPr="001A6E1C" w:rsidRDefault="00F13C8C" w:rsidP="00F13C8C">
      <w:pPr>
        <w:numPr>
          <w:ilvl w:val="0"/>
          <w:numId w:val="1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A6E1C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F13C8C" w:rsidRPr="00262F23" w:rsidRDefault="00F13C8C" w:rsidP="00F13C8C">
      <w:pPr>
        <w:suppressAutoHyphens/>
        <w:ind w:hanging="360"/>
        <w:jc w:val="both"/>
        <w:rPr>
          <w:rFonts w:ascii="Bookman Old Style" w:hAnsi="Bookman Old Style"/>
          <w:i w:val="0"/>
          <w:sz w:val="20"/>
        </w:rPr>
      </w:pPr>
    </w:p>
    <w:p w:rsidR="00F13C8C" w:rsidRPr="001A6E1C" w:rsidRDefault="00F13C8C" w:rsidP="00F13C8C">
      <w:pPr>
        <w:numPr>
          <w:ilvl w:val="0"/>
          <w:numId w:val="1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A6E1C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F13C8C" w:rsidRPr="00262F23" w:rsidRDefault="00F13C8C" w:rsidP="00F13C8C">
      <w:pPr>
        <w:suppressAutoHyphens/>
        <w:ind w:hanging="360"/>
        <w:jc w:val="both"/>
        <w:rPr>
          <w:rFonts w:ascii="Bookman Old Style" w:hAnsi="Bookman Old Style"/>
          <w:i w:val="0"/>
          <w:sz w:val="20"/>
        </w:rPr>
      </w:pPr>
    </w:p>
    <w:p w:rsidR="00F13C8C" w:rsidRDefault="00F13C8C" w:rsidP="00F13C8C">
      <w:pPr>
        <w:numPr>
          <w:ilvl w:val="0"/>
          <w:numId w:val="1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A6E1C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F13C8C" w:rsidRDefault="00F13C8C" w:rsidP="00F13C8C">
      <w:pPr>
        <w:pStyle w:val="Prrafodelista"/>
        <w:rPr>
          <w:rFonts w:ascii="Bookman Old Style" w:hAnsi="Bookman Old Style"/>
          <w:i w:val="0"/>
          <w:sz w:val="20"/>
        </w:rPr>
      </w:pPr>
    </w:p>
    <w:p w:rsidR="00F13C8C" w:rsidRPr="00E74386" w:rsidRDefault="00F13C8C" w:rsidP="00F13C8C">
      <w:pPr>
        <w:numPr>
          <w:ilvl w:val="0"/>
          <w:numId w:val="1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74386">
        <w:rPr>
          <w:rFonts w:ascii="Bookman Old Style" w:hAnsi="Bookman Old Style"/>
          <w:i w:val="0"/>
          <w:sz w:val="20"/>
        </w:rPr>
        <w:t>Asegurarse de la confidencialidad de la información brindada, ante consultas realizadas por proveedores y usuarios.</w:t>
      </w:r>
    </w:p>
    <w:p w:rsidR="00F13C8C" w:rsidRPr="00262F23" w:rsidRDefault="00F13C8C" w:rsidP="00F13C8C">
      <w:pPr>
        <w:suppressAutoHyphens/>
        <w:ind w:hanging="360"/>
        <w:jc w:val="both"/>
        <w:rPr>
          <w:rFonts w:ascii="Bookman Old Style" w:hAnsi="Bookman Old Style"/>
          <w:i w:val="0"/>
          <w:sz w:val="20"/>
        </w:rPr>
      </w:pPr>
    </w:p>
    <w:p w:rsidR="00F13C8C" w:rsidRPr="001A6E1C" w:rsidRDefault="00F13C8C" w:rsidP="00F13C8C">
      <w:pPr>
        <w:numPr>
          <w:ilvl w:val="0"/>
          <w:numId w:val="1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A6E1C">
        <w:rPr>
          <w:rFonts w:ascii="Bookman Old Style" w:hAnsi="Bookman Old Style"/>
          <w:i w:val="0"/>
          <w:sz w:val="20"/>
        </w:rPr>
        <w:t>Atender consultas y/o reclamos brindando información para solventar las inquietudes de los usuarios.</w:t>
      </w:r>
    </w:p>
    <w:p w:rsidR="00F13C8C" w:rsidRPr="00262F23" w:rsidRDefault="00F13C8C" w:rsidP="00F13C8C">
      <w:pPr>
        <w:suppressAutoHyphens/>
        <w:ind w:hanging="360"/>
        <w:jc w:val="both"/>
        <w:rPr>
          <w:rFonts w:ascii="Bookman Old Style" w:hAnsi="Bookman Old Style"/>
          <w:i w:val="0"/>
          <w:sz w:val="20"/>
        </w:rPr>
      </w:pPr>
    </w:p>
    <w:p w:rsidR="00F13C8C" w:rsidRPr="00BF023A" w:rsidRDefault="00F13C8C" w:rsidP="00F13C8C">
      <w:pPr>
        <w:numPr>
          <w:ilvl w:val="0"/>
          <w:numId w:val="1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F023A">
        <w:rPr>
          <w:rFonts w:ascii="Bookman Old Style" w:hAnsi="Bookman Old Style"/>
          <w:i w:val="0"/>
          <w:sz w:val="20"/>
        </w:rPr>
        <w:t>Apoyar al área de trabajo, cuando sea necesario realizando actividades para suplir ausencias de personal o situaciones de urgencia.</w:t>
      </w:r>
    </w:p>
    <w:p w:rsidR="00F13C8C" w:rsidRPr="00BF023A" w:rsidRDefault="00F13C8C" w:rsidP="00F13C8C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620EB7" w:rsidRPr="00487C54" w:rsidRDefault="00F13C8C" w:rsidP="00F13C8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F023A">
        <w:rPr>
          <w:rFonts w:ascii="Bookman Old Style" w:hAnsi="Bookman Old Style"/>
          <w:i w:val="0"/>
          <w:sz w:val="20"/>
        </w:rPr>
        <w:t>Realizar otras actividades inherentes al cargo, encomendadas por la jefatura inmediata</w:t>
      </w:r>
      <w:r w:rsidR="00620EB7" w:rsidRPr="00487C54">
        <w:rPr>
          <w:rFonts w:ascii="Bookman Old Style" w:hAnsi="Bookman Old Style"/>
          <w:i w:val="0"/>
          <w:sz w:val="20"/>
        </w:rPr>
        <w:t>.</w:t>
      </w:r>
    </w:p>
    <w:p w:rsidR="00620EB7" w:rsidRPr="00487C54" w:rsidRDefault="00620EB7" w:rsidP="00661E78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620EB7" w:rsidRPr="00487C54" w:rsidRDefault="00620EB7" w:rsidP="00661E78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620EB7" w:rsidRPr="00487C54" w:rsidRDefault="00620EB7" w:rsidP="00661E7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487C54">
        <w:rPr>
          <w:rFonts w:ascii="Bookman Old Style" w:hAnsi="Bookman Old Style" w:cs="Arial"/>
          <w:iCs/>
          <w:sz w:val="20"/>
        </w:rPr>
        <w:t>PUESTOS QUE SUPERVISA</w:t>
      </w:r>
    </w:p>
    <w:p w:rsidR="00620EB7" w:rsidRDefault="00620EB7" w:rsidP="00661E78">
      <w:pPr>
        <w:suppressAutoHyphens/>
        <w:ind w:left="360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20EB7" w:rsidRPr="00487C54" w:rsidRDefault="00620EB7" w:rsidP="00661E78">
      <w:pPr>
        <w:suppressAutoHyphens/>
        <w:ind w:left="360"/>
        <w:rPr>
          <w:rFonts w:ascii="Bookman Old Style" w:hAnsi="Bookman Old Style"/>
        </w:rPr>
      </w:pPr>
      <w:r w:rsidRPr="00487C54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487C54">
        <w:rPr>
          <w:rFonts w:ascii="Bookman Old Style" w:hAnsi="Bookman Old Style"/>
        </w:rPr>
        <w:t>.</w:t>
      </w:r>
    </w:p>
    <w:p w:rsidR="00620EB7" w:rsidRPr="00487C54" w:rsidRDefault="00620EB7" w:rsidP="00661E78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20EB7" w:rsidRPr="00487C54" w:rsidRDefault="00620EB7" w:rsidP="00661E78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20EB7" w:rsidRPr="00487C54" w:rsidRDefault="00620EB7" w:rsidP="00661E7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487C54">
        <w:rPr>
          <w:rFonts w:ascii="Bookman Old Style" w:hAnsi="Bookman Old Style" w:cs="Arial"/>
          <w:iCs/>
          <w:sz w:val="20"/>
        </w:rPr>
        <w:t>CONTEXTO DEL PUESTO DE TRABAJO</w:t>
      </w:r>
    </w:p>
    <w:p w:rsidR="00620EB7" w:rsidRPr="00487C54" w:rsidRDefault="00620EB7" w:rsidP="00661E78">
      <w:pPr>
        <w:suppressAutoHyphens/>
        <w:rPr>
          <w:rFonts w:ascii="Bookman Old Style" w:hAnsi="Bookman Old Style"/>
          <w:sz w:val="18"/>
        </w:rPr>
      </w:pPr>
    </w:p>
    <w:p w:rsidR="00620EB7" w:rsidRPr="00487C54" w:rsidRDefault="00620EB7" w:rsidP="00661E78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F13C8C" w:rsidRPr="00F13C8C" w:rsidRDefault="00F13C8C" w:rsidP="00F13C8C">
      <w:pPr>
        <w:pStyle w:val="Prrafodelista"/>
        <w:numPr>
          <w:ilvl w:val="0"/>
          <w:numId w:val="6"/>
        </w:numPr>
        <w:suppressAutoHyphens/>
        <w:spacing w:line="276" w:lineRule="auto"/>
        <w:ind w:left="1080" w:right="142"/>
        <w:rPr>
          <w:rFonts w:ascii="Bookman Old Style" w:hAnsi="Bookman Old Style" w:cs="Arial"/>
          <w:i w:val="0"/>
          <w:iCs/>
          <w:sz w:val="20"/>
        </w:rPr>
      </w:pPr>
      <w:r w:rsidRPr="00F13C8C">
        <w:rPr>
          <w:rFonts w:ascii="Bookman Old Style" w:hAnsi="Bookman Old Style" w:cs="Arial"/>
          <w:i w:val="0"/>
          <w:iCs/>
          <w:sz w:val="20"/>
        </w:rPr>
        <w:t>Emisión oportuna de quedan a proveedores.</w:t>
      </w:r>
    </w:p>
    <w:p w:rsidR="00620EB7" w:rsidRPr="00487C54" w:rsidRDefault="00F13C8C" w:rsidP="00F13C8C">
      <w:pPr>
        <w:pStyle w:val="Prrafodelista"/>
        <w:numPr>
          <w:ilvl w:val="0"/>
          <w:numId w:val="6"/>
        </w:numPr>
        <w:suppressAutoHyphens/>
        <w:spacing w:line="276" w:lineRule="auto"/>
        <w:ind w:left="1080" w:right="142"/>
        <w:rPr>
          <w:rFonts w:ascii="Bookman Old Style" w:hAnsi="Bookman Old Style" w:cs="Arial"/>
          <w:i w:val="0"/>
          <w:iCs/>
          <w:sz w:val="20"/>
        </w:rPr>
      </w:pPr>
      <w:r w:rsidRPr="00F13C8C">
        <w:rPr>
          <w:rFonts w:ascii="Bookman Old Style" w:hAnsi="Bookman Old Style" w:cs="Arial"/>
          <w:i w:val="0"/>
          <w:iCs/>
          <w:sz w:val="20"/>
        </w:rPr>
        <w:t>Trámite efectivo de retención de 1% de IVA por proveedor</w:t>
      </w:r>
      <w:r w:rsidR="00620EB7" w:rsidRPr="00487C54">
        <w:rPr>
          <w:rFonts w:ascii="Bookman Old Style" w:hAnsi="Bookman Old Style" w:cs="Arial"/>
          <w:i w:val="0"/>
          <w:iCs/>
          <w:sz w:val="20"/>
        </w:rPr>
        <w:t>.</w:t>
      </w:r>
    </w:p>
    <w:p w:rsidR="00620EB7" w:rsidRPr="00487C54" w:rsidRDefault="00620EB7" w:rsidP="00661E78">
      <w:pPr>
        <w:pStyle w:val="Prrafodelista"/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</w:p>
    <w:p w:rsidR="00620EB7" w:rsidRPr="00487C54" w:rsidRDefault="00620EB7" w:rsidP="00661E78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620EB7" w:rsidRPr="00487C54" w:rsidRDefault="00620EB7" w:rsidP="00661E78">
      <w:pPr>
        <w:numPr>
          <w:ilvl w:val="0"/>
          <w:numId w:val="2"/>
        </w:numPr>
        <w:suppressAutoHyphens/>
        <w:spacing w:line="360" w:lineRule="auto"/>
        <w:rPr>
          <w:rFonts w:ascii="Bookman Old Style" w:hAnsi="Bookman Old Style" w:cs="Arial"/>
          <w:b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487C54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 w:rsidRPr="00487C54">
        <w:rPr>
          <w:rFonts w:ascii="Bookman Old Style" w:hAnsi="Bookman Old Style" w:cs="Arial"/>
          <w:i w:val="0"/>
          <w:iCs/>
          <w:sz w:val="20"/>
        </w:rPr>
        <w:t>:</w:t>
      </w:r>
    </w:p>
    <w:p w:rsidR="00F13C8C" w:rsidRDefault="00F13C8C" w:rsidP="004C2A35">
      <w:pPr>
        <w:pStyle w:val="Prrafodelista"/>
        <w:numPr>
          <w:ilvl w:val="0"/>
          <w:numId w:val="7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487C54">
        <w:rPr>
          <w:rFonts w:ascii="Bookman Old Style" w:hAnsi="Bookman Old Style" w:cs="Arial"/>
          <w:i w:val="0"/>
          <w:iCs/>
          <w:sz w:val="20"/>
        </w:rPr>
        <w:t xml:space="preserve"> del </w:t>
      </w:r>
      <w:r>
        <w:rPr>
          <w:rFonts w:ascii="Bookman Old Style" w:hAnsi="Bookman Old Style" w:cs="Arial"/>
          <w:i w:val="0"/>
          <w:iCs/>
          <w:sz w:val="20"/>
        </w:rPr>
        <w:t>I</w:t>
      </w:r>
      <w:r w:rsidRPr="00487C54">
        <w:rPr>
          <w:rFonts w:ascii="Bookman Old Style" w:hAnsi="Bookman Old Style" w:cs="Arial"/>
          <w:i w:val="0"/>
          <w:iCs/>
          <w:sz w:val="20"/>
        </w:rPr>
        <w:t>S</w:t>
      </w:r>
      <w:r>
        <w:rPr>
          <w:rFonts w:ascii="Bookman Old Style" w:hAnsi="Bookman Old Style" w:cs="Arial"/>
          <w:i w:val="0"/>
          <w:iCs/>
          <w:sz w:val="20"/>
        </w:rPr>
        <w:t>SS.</w:t>
      </w:r>
    </w:p>
    <w:p w:rsidR="00620EB7" w:rsidRPr="00F13C8C" w:rsidRDefault="00620EB7" w:rsidP="00F13C8C">
      <w:pPr>
        <w:pStyle w:val="Prrafodelista"/>
        <w:numPr>
          <w:ilvl w:val="0"/>
          <w:numId w:val="7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620EB7" w:rsidRPr="00487C54" w:rsidRDefault="00620EB7" w:rsidP="004C2A35">
      <w:pPr>
        <w:pStyle w:val="Prrafodelista"/>
        <w:numPr>
          <w:ilvl w:val="0"/>
          <w:numId w:val="7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>
        <w:rPr>
          <w:rFonts w:ascii="Bookman Old Style" w:hAnsi="Bookman Old Style" w:cs="Arial"/>
          <w:i w:val="0"/>
          <w:iCs/>
          <w:sz w:val="20"/>
        </w:rPr>
        <w:t>Á</w:t>
      </w:r>
      <w:r w:rsidRPr="00487C54">
        <w:rPr>
          <w:rFonts w:ascii="Bookman Old Style" w:hAnsi="Bookman Old Style" w:cs="Arial"/>
          <w:i w:val="0"/>
          <w:iCs/>
          <w:sz w:val="20"/>
        </w:rPr>
        <w:t>rea.</w:t>
      </w:r>
    </w:p>
    <w:p w:rsidR="00620EB7" w:rsidRPr="00487C54" w:rsidRDefault="00620EB7" w:rsidP="00661E78">
      <w:pPr>
        <w:pStyle w:val="Prrafodelista"/>
        <w:numPr>
          <w:ilvl w:val="0"/>
          <w:numId w:val="7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>Ley  y Reglamento AFI (Ley Orgánica de Administración Financiera del Estado).</w:t>
      </w:r>
    </w:p>
    <w:p w:rsidR="00620EB7" w:rsidRDefault="00620EB7" w:rsidP="00661E78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620EB7" w:rsidRPr="00487C54" w:rsidRDefault="00620EB7" w:rsidP="00661E78">
      <w:pPr>
        <w:suppressAutoHyphens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620EB7" w:rsidRPr="00487C54" w:rsidRDefault="00620EB7" w:rsidP="00661E7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487C54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620EB7" w:rsidRPr="00487C54" w:rsidRDefault="00620EB7" w:rsidP="00661E78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620EB7" w:rsidRPr="00487C54" w:rsidRDefault="00620EB7" w:rsidP="00F91759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487C54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620EB7" w:rsidRPr="00487C54" w:rsidRDefault="00620EB7" w:rsidP="00F91759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620EB7" w:rsidRPr="00487C54" w:rsidRDefault="00620EB7" w:rsidP="00F91759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487C54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620EB7" w:rsidRPr="00487C54" w:rsidRDefault="00620EB7" w:rsidP="00F91759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620EB7" w:rsidRDefault="00620EB7" w:rsidP="00F91759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620EB7" w:rsidRPr="00487C54" w:rsidRDefault="00620EB7" w:rsidP="00661E78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620EB7" w:rsidRPr="00487C54" w:rsidRDefault="00620EB7" w:rsidP="00661E78">
      <w:pPr>
        <w:suppressAutoHyphens/>
        <w:rPr>
          <w:rFonts w:ascii="Bookman Old Style" w:hAnsi="Bookman Old Style"/>
        </w:rPr>
      </w:pPr>
    </w:p>
    <w:p w:rsidR="00620EB7" w:rsidRPr="00487C54" w:rsidRDefault="00620EB7" w:rsidP="00661E7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487C54">
        <w:rPr>
          <w:rFonts w:ascii="Bookman Old Style" w:hAnsi="Bookman Old Style" w:cs="Arial"/>
          <w:iCs/>
          <w:sz w:val="20"/>
        </w:rPr>
        <w:lastRenderedPageBreak/>
        <w:t>PERFIL DE CONtratación</w:t>
      </w:r>
    </w:p>
    <w:p w:rsidR="00620EB7" w:rsidRPr="00953A58" w:rsidRDefault="00620EB7" w:rsidP="00661E78">
      <w:pPr>
        <w:suppressAutoHyphens/>
        <w:rPr>
          <w:rFonts w:ascii="Bookman Old Style" w:hAnsi="Bookman Old Style" w:cs="Arial"/>
          <w:iCs/>
          <w:sz w:val="32"/>
        </w:rPr>
      </w:pPr>
    </w:p>
    <w:p w:rsidR="00620EB7" w:rsidRPr="00487C54" w:rsidRDefault="00620EB7" w:rsidP="00661E78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Grado Académico: 8</w:t>
      </w:r>
      <w:r w:rsidRPr="00487C54">
        <w:rPr>
          <w:rFonts w:ascii="Bookman Old Style" w:hAnsi="Bookman Old Style" w:cs="Arial"/>
          <w:i w:val="0"/>
          <w:iCs/>
          <w:sz w:val="20"/>
        </w:rPr>
        <w:t>0% de carrera Universitaria.</w:t>
      </w:r>
    </w:p>
    <w:p w:rsidR="00620EB7" w:rsidRPr="00487C54" w:rsidRDefault="00620EB7" w:rsidP="00661E7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20EB7" w:rsidRPr="00487C54" w:rsidRDefault="00620EB7" w:rsidP="00661E7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>
        <w:rPr>
          <w:rFonts w:ascii="Bookman Old Style" w:hAnsi="Bookman Old Style" w:cs="Arial"/>
          <w:i w:val="0"/>
          <w:iCs/>
          <w:sz w:val="20"/>
        </w:rPr>
        <w:t>Contaduría Pública,</w:t>
      </w:r>
      <w:r w:rsidRPr="00487C54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Economía o</w:t>
      </w:r>
      <w:r w:rsidRPr="00487C54">
        <w:rPr>
          <w:rFonts w:ascii="Bookman Old Style" w:hAnsi="Bookman Old Style" w:cs="Arial"/>
          <w:i w:val="0"/>
          <w:iCs/>
          <w:sz w:val="20"/>
        </w:rPr>
        <w:t xml:space="preserve"> Administración </w:t>
      </w:r>
      <w:r w:rsidR="00FB4579">
        <w:rPr>
          <w:rFonts w:ascii="Bookman Old Style" w:hAnsi="Bookman Old Style" w:cs="Arial"/>
          <w:i w:val="0"/>
          <w:iCs/>
          <w:sz w:val="20"/>
        </w:rPr>
        <w:t>de Empresas.</w:t>
      </w:r>
    </w:p>
    <w:p w:rsidR="00620EB7" w:rsidRPr="00487C54" w:rsidRDefault="00620EB7" w:rsidP="00661E7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20EB7" w:rsidRPr="00487C54" w:rsidRDefault="00620EB7" w:rsidP="00661E78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620EB7" w:rsidRPr="00487C54" w:rsidRDefault="00620EB7" w:rsidP="00661E7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620EB7" w:rsidRPr="00487C54" w:rsidRDefault="00620EB7" w:rsidP="00661E7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620EB7" w:rsidRPr="00487C54" w:rsidRDefault="00620EB7" w:rsidP="00661E78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Ninguno</w:t>
      </w:r>
      <w:r w:rsidRPr="00487C54">
        <w:rPr>
          <w:rFonts w:ascii="Bookman Old Style" w:hAnsi="Bookman Old Style" w:cs="Arial"/>
          <w:i w:val="0"/>
          <w:iCs/>
          <w:sz w:val="20"/>
        </w:rPr>
        <w:t>.</w:t>
      </w:r>
    </w:p>
    <w:p w:rsidR="00620EB7" w:rsidRPr="00487C54" w:rsidRDefault="00620EB7" w:rsidP="00661E7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20EB7" w:rsidRPr="00487C54" w:rsidRDefault="00620EB7" w:rsidP="00661E7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620EB7" w:rsidRPr="00487C54" w:rsidRDefault="00620EB7" w:rsidP="00661E78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>Conocimiento</w:t>
      </w:r>
      <w:r w:rsidR="00FB4579">
        <w:rPr>
          <w:rFonts w:ascii="Bookman Old Style" w:hAnsi="Bookman Old Style" w:cs="Arial"/>
          <w:i w:val="0"/>
          <w:iCs/>
          <w:sz w:val="20"/>
        </w:rPr>
        <w:t>s</w:t>
      </w:r>
      <w:r w:rsidRPr="00487C54">
        <w:rPr>
          <w:rFonts w:ascii="Bookman Old Style" w:hAnsi="Bookman Old Style" w:cs="Arial"/>
          <w:i w:val="0"/>
          <w:iCs/>
          <w:sz w:val="20"/>
        </w:rPr>
        <w:t xml:space="preserve"> de </w:t>
      </w:r>
      <w:r>
        <w:rPr>
          <w:rFonts w:ascii="Bookman Old Style" w:hAnsi="Bookman Old Style" w:cs="Arial"/>
          <w:i w:val="0"/>
          <w:iCs/>
          <w:sz w:val="20"/>
        </w:rPr>
        <w:t>contabilidad g</w:t>
      </w:r>
      <w:r w:rsidRPr="00487C54">
        <w:rPr>
          <w:rFonts w:ascii="Bookman Old Style" w:hAnsi="Bookman Old Style" w:cs="Arial"/>
          <w:i w:val="0"/>
          <w:iCs/>
          <w:sz w:val="20"/>
        </w:rPr>
        <w:t>ubernamental.</w:t>
      </w:r>
    </w:p>
    <w:p w:rsidR="00620EB7" w:rsidRPr="00487C54" w:rsidRDefault="00620EB7" w:rsidP="00661E7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20EB7" w:rsidRPr="00487C54" w:rsidRDefault="00620EB7" w:rsidP="00661E78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 xml:space="preserve">Documentación exigible: Ninguna. </w:t>
      </w:r>
    </w:p>
    <w:p w:rsidR="00620EB7" w:rsidRPr="00487C54" w:rsidRDefault="00620EB7" w:rsidP="00661E78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620EB7" w:rsidRPr="00487C54" w:rsidRDefault="00620EB7" w:rsidP="00661E78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>Experiencia Previa: Un año, preferentemente en el área Financiera.</w:t>
      </w:r>
    </w:p>
    <w:p w:rsidR="00620EB7" w:rsidRPr="00487C54" w:rsidRDefault="00620EB7" w:rsidP="00661E78">
      <w:pPr>
        <w:pStyle w:val="Prrafodelista"/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20EB7" w:rsidRPr="00487C54" w:rsidRDefault="00620EB7" w:rsidP="00661E78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i w:val="0"/>
          <w:iCs/>
          <w:sz w:val="20"/>
        </w:rPr>
        <w:t>Competencias:</w:t>
      </w:r>
    </w:p>
    <w:p w:rsidR="00620EB7" w:rsidRPr="00D96C3D" w:rsidRDefault="00620EB7" w:rsidP="00661E78">
      <w:pPr>
        <w:pStyle w:val="Prrafodelista"/>
        <w:numPr>
          <w:ilvl w:val="0"/>
          <w:numId w:val="1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Integridad.</w:t>
      </w:r>
    </w:p>
    <w:p w:rsidR="00620EB7" w:rsidRPr="00D96C3D" w:rsidRDefault="00620EB7" w:rsidP="00661E78">
      <w:pPr>
        <w:pStyle w:val="Prrafodelista"/>
        <w:numPr>
          <w:ilvl w:val="0"/>
          <w:numId w:val="1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620EB7" w:rsidRPr="00D96C3D" w:rsidRDefault="00620EB7" w:rsidP="00661E78">
      <w:pPr>
        <w:pStyle w:val="Prrafodelista"/>
        <w:numPr>
          <w:ilvl w:val="0"/>
          <w:numId w:val="1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620EB7" w:rsidRPr="00D96C3D" w:rsidRDefault="00620EB7" w:rsidP="00661E78">
      <w:pPr>
        <w:pStyle w:val="Prrafodelista"/>
        <w:numPr>
          <w:ilvl w:val="0"/>
          <w:numId w:val="1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620EB7" w:rsidRPr="00D96C3D" w:rsidRDefault="00620EB7" w:rsidP="00661E78">
      <w:pPr>
        <w:pStyle w:val="Prrafodelista"/>
        <w:numPr>
          <w:ilvl w:val="0"/>
          <w:numId w:val="1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620EB7" w:rsidRPr="00D96C3D" w:rsidRDefault="00620EB7" w:rsidP="00661E78">
      <w:pPr>
        <w:pStyle w:val="Prrafodelista"/>
        <w:numPr>
          <w:ilvl w:val="0"/>
          <w:numId w:val="1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Iniciativa.</w:t>
      </w:r>
    </w:p>
    <w:p w:rsidR="00495844" w:rsidRDefault="00620EB7" w:rsidP="00495844">
      <w:pPr>
        <w:pStyle w:val="Prrafodelista"/>
        <w:numPr>
          <w:ilvl w:val="0"/>
          <w:numId w:val="1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Minuciosidad.</w:t>
      </w:r>
    </w:p>
    <w:p w:rsidR="00620EB7" w:rsidRPr="00495844" w:rsidRDefault="00620EB7" w:rsidP="00495844">
      <w:pPr>
        <w:pStyle w:val="Prrafodelista"/>
        <w:numPr>
          <w:ilvl w:val="0"/>
          <w:numId w:val="1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495844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620EB7" w:rsidRPr="00487C54" w:rsidRDefault="00620EB7" w:rsidP="00661E7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620EB7" w:rsidRPr="00487C54" w:rsidRDefault="00620EB7" w:rsidP="00661E7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620EB7" w:rsidRPr="00487C54" w:rsidRDefault="00620EB7" w:rsidP="00661E7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487C54">
        <w:rPr>
          <w:rFonts w:ascii="Bookman Old Style" w:hAnsi="Bookman Old Style" w:cs="Arial"/>
          <w:iCs/>
          <w:sz w:val="20"/>
        </w:rPr>
        <w:t>OTROS ASPECTOS</w:t>
      </w:r>
    </w:p>
    <w:p w:rsidR="00620EB7" w:rsidRPr="00487C54" w:rsidRDefault="00620EB7" w:rsidP="00661E78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20EB7" w:rsidRPr="00487C54" w:rsidRDefault="00620EB7" w:rsidP="00661E7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487C54"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620EB7" w:rsidRPr="00487C54" w:rsidSect="00D8438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B4D" w:rsidRDefault="004C6B4D">
      <w:pPr>
        <w:spacing w:line="20" w:lineRule="exact"/>
      </w:pPr>
    </w:p>
  </w:endnote>
  <w:endnote w:type="continuationSeparator" w:id="0">
    <w:p w:rsidR="004C6B4D" w:rsidRDefault="004C6B4D"/>
  </w:endnote>
  <w:endnote w:type="continuationNotice" w:id="1">
    <w:p w:rsidR="004C6B4D" w:rsidRDefault="004C6B4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B4D" w:rsidRDefault="004C6B4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C6B4D" w:rsidRDefault="004C6B4D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B4D" w:rsidRDefault="004C6B4D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F04145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/>
    </w:tblPr>
    <w:tblGrid>
      <w:gridCol w:w="10190"/>
    </w:tblGrid>
    <w:tr w:rsidR="004C6B4D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4C6B4D" w:rsidRPr="00B425FF" w:rsidRDefault="004C6B4D" w:rsidP="00770869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Agosto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4C6B4D" w:rsidRPr="00B425FF" w:rsidRDefault="004C6B4D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5950"/>
      <w:gridCol w:w="2640"/>
      <w:gridCol w:w="1240"/>
    </w:tblGrid>
    <w:tr w:rsidR="004C6B4D">
      <w:tc>
        <w:tcPr>
          <w:tcW w:w="5950" w:type="dxa"/>
        </w:tcPr>
        <w:p w:rsidR="004C6B4D" w:rsidRDefault="004C6B4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C6B4D" w:rsidRDefault="004C6B4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C6B4D" w:rsidRDefault="004C6B4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C6B4D" w:rsidRDefault="004C6B4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C6B4D" w:rsidRDefault="004C6B4D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C6B4D" w:rsidRDefault="004C6B4D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C6B4D" w:rsidRDefault="004C6B4D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B4D" w:rsidRDefault="004C6B4D">
      <w:r>
        <w:separator/>
      </w:r>
    </w:p>
  </w:footnote>
  <w:footnote w:type="continuationSeparator" w:id="0">
    <w:p w:rsidR="004C6B4D" w:rsidRDefault="004C6B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B4D" w:rsidRDefault="004C6B4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6383"/>
      <w:gridCol w:w="3599"/>
    </w:tblGrid>
    <w:tr w:rsidR="004C6B4D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C6B4D" w:rsidRDefault="004C6B4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C6B4D" w:rsidRPr="00B47612" w:rsidRDefault="004C6B4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C6B4D" w:rsidRPr="00B47612" w:rsidRDefault="004C6B4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C6B4D" w:rsidRPr="00B47612" w:rsidRDefault="004C6B4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C6B4D" w:rsidRDefault="004C6B4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C6B4D" w:rsidRPr="00B47612" w:rsidRDefault="004C6B4D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noProof/>
              <w:sz w:val="16"/>
              <w:szCs w:val="16"/>
              <w:lang w:val="es-ES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407035</wp:posOffset>
                </wp:positionH>
                <wp:positionV relativeFrom="paragraph">
                  <wp:posOffset>-494030</wp:posOffset>
                </wp:positionV>
                <wp:extent cx="467360" cy="457200"/>
                <wp:effectExtent l="19050" t="0" r="8890" b="0"/>
                <wp:wrapSquare wrapText="bothSides"/>
                <wp:docPr id="1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C6B4D" w:rsidRPr="00B47612" w:rsidRDefault="004C6B4D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C6B4D" w:rsidRDefault="004C6B4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B4D" w:rsidRDefault="004C6B4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E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19050" t="0" r="0" b="0"/>
          <wp:wrapNone/>
          <wp:docPr id="2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C6B4D" w:rsidRDefault="004C6B4D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 w:rsidRPr="00A30681"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4C6B4D" w:rsidRDefault="004C6B4D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C6B4D" w:rsidRDefault="004C6B4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C6B4D" w:rsidRDefault="004C6B4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C6B4D" w:rsidRDefault="004C6B4D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 w:rsidRPr="00A30681">
      <w:rPr>
        <w:noProof/>
        <w:lang w:val="en-US" w:eastAsia="en-US"/>
      </w:rPr>
      <w:pict>
        <v:line id="Line 3" o:spid="_x0000_s2052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4C6B4D" w:rsidRDefault="004C6B4D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972E7"/>
    <w:multiLevelType w:val="hybridMultilevel"/>
    <w:tmpl w:val="DEB4562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FE713F0"/>
    <w:multiLevelType w:val="hybridMultilevel"/>
    <w:tmpl w:val="3736777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AE5598"/>
    <w:multiLevelType w:val="hybridMultilevel"/>
    <w:tmpl w:val="FF840F9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0D37DD"/>
    <w:multiLevelType w:val="hybridMultilevel"/>
    <w:tmpl w:val="C7A8278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7219B3"/>
    <w:multiLevelType w:val="hybridMultilevel"/>
    <w:tmpl w:val="33A47EF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937E07"/>
    <w:multiLevelType w:val="hybridMultilevel"/>
    <w:tmpl w:val="3A7AC6CA"/>
    <w:lvl w:ilvl="0" w:tplc="D7DA5BD6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E577E9F"/>
    <w:multiLevelType w:val="hybridMultilevel"/>
    <w:tmpl w:val="F8DA57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F2F6977"/>
    <w:multiLevelType w:val="hybridMultilevel"/>
    <w:tmpl w:val="9E4EA3E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6CC63352"/>
    <w:multiLevelType w:val="hybridMultilevel"/>
    <w:tmpl w:val="2870C22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92B37AE"/>
    <w:multiLevelType w:val="hybridMultilevel"/>
    <w:tmpl w:val="B0E84D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7"/>
  </w:num>
  <w:num w:numId="3">
    <w:abstractNumId w:val="6"/>
  </w:num>
  <w:num w:numId="4">
    <w:abstractNumId w:val="15"/>
  </w:num>
  <w:num w:numId="5">
    <w:abstractNumId w:val="4"/>
  </w:num>
  <w:num w:numId="6">
    <w:abstractNumId w:val="1"/>
  </w:num>
  <w:num w:numId="7">
    <w:abstractNumId w:val="16"/>
  </w:num>
  <w:num w:numId="8">
    <w:abstractNumId w:val="0"/>
  </w:num>
  <w:num w:numId="9">
    <w:abstractNumId w:val="11"/>
  </w:num>
  <w:num w:numId="10">
    <w:abstractNumId w:val="13"/>
  </w:num>
  <w:num w:numId="11">
    <w:abstractNumId w:val="5"/>
  </w:num>
  <w:num w:numId="12">
    <w:abstractNumId w:val="10"/>
  </w:num>
  <w:num w:numId="13">
    <w:abstractNumId w:val="2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8"/>
  </w:num>
  <w:num w:numId="17">
    <w:abstractNumId w:val="12"/>
  </w:num>
  <w:num w:numId="18">
    <w:abstractNumId w:val="9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E76C9B"/>
    <w:rsid w:val="000028B1"/>
    <w:rsid w:val="0001164D"/>
    <w:rsid w:val="0002058A"/>
    <w:rsid w:val="00020EA0"/>
    <w:rsid w:val="00036757"/>
    <w:rsid w:val="00041C83"/>
    <w:rsid w:val="00043087"/>
    <w:rsid w:val="000503CF"/>
    <w:rsid w:val="00051B76"/>
    <w:rsid w:val="00057EC2"/>
    <w:rsid w:val="000675C9"/>
    <w:rsid w:val="00071248"/>
    <w:rsid w:val="00075D3D"/>
    <w:rsid w:val="0007694C"/>
    <w:rsid w:val="00076B51"/>
    <w:rsid w:val="0007793C"/>
    <w:rsid w:val="00082D44"/>
    <w:rsid w:val="000833C5"/>
    <w:rsid w:val="00085FA2"/>
    <w:rsid w:val="00091113"/>
    <w:rsid w:val="000A0046"/>
    <w:rsid w:val="000A004B"/>
    <w:rsid w:val="000A2C16"/>
    <w:rsid w:val="000A5A5F"/>
    <w:rsid w:val="000A6668"/>
    <w:rsid w:val="000A763C"/>
    <w:rsid w:val="000B3B34"/>
    <w:rsid w:val="000B42EA"/>
    <w:rsid w:val="000B4BE5"/>
    <w:rsid w:val="000B4CE6"/>
    <w:rsid w:val="000C4F01"/>
    <w:rsid w:val="000D2D5F"/>
    <w:rsid w:val="000D795B"/>
    <w:rsid w:val="000E31F4"/>
    <w:rsid w:val="000F7761"/>
    <w:rsid w:val="001045D1"/>
    <w:rsid w:val="00111070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0BD"/>
    <w:rsid w:val="001A05D7"/>
    <w:rsid w:val="001A3F13"/>
    <w:rsid w:val="001A456B"/>
    <w:rsid w:val="001B1E1A"/>
    <w:rsid w:val="001B559C"/>
    <w:rsid w:val="001C197F"/>
    <w:rsid w:val="001C1CF2"/>
    <w:rsid w:val="001C3CC9"/>
    <w:rsid w:val="001C591A"/>
    <w:rsid w:val="001D6481"/>
    <w:rsid w:val="001D6B20"/>
    <w:rsid w:val="001E14C2"/>
    <w:rsid w:val="002043A1"/>
    <w:rsid w:val="002055BD"/>
    <w:rsid w:val="00206892"/>
    <w:rsid w:val="00214D8E"/>
    <w:rsid w:val="002237EF"/>
    <w:rsid w:val="00227605"/>
    <w:rsid w:val="00231214"/>
    <w:rsid w:val="002344F1"/>
    <w:rsid w:val="00235881"/>
    <w:rsid w:val="00247461"/>
    <w:rsid w:val="0025032E"/>
    <w:rsid w:val="002513AF"/>
    <w:rsid w:val="0029781A"/>
    <w:rsid w:val="002A49A0"/>
    <w:rsid w:val="002B5B31"/>
    <w:rsid w:val="002C1876"/>
    <w:rsid w:val="002C1956"/>
    <w:rsid w:val="002C1CCC"/>
    <w:rsid w:val="002C366A"/>
    <w:rsid w:val="002C4CE0"/>
    <w:rsid w:val="002D66A2"/>
    <w:rsid w:val="002D67FD"/>
    <w:rsid w:val="002E7C49"/>
    <w:rsid w:val="002F1DFA"/>
    <w:rsid w:val="002F2F6F"/>
    <w:rsid w:val="00311395"/>
    <w:rsid w:val="00313203"/>
    <w:rsid w:val="00316FC1"/>
    <w:rsid w:val="00320A00"/>
    <w:rsid w:val="00320D6D"/>
    <w:rsid w:val="003237C8"/>
    <w:rsid w:val="00326EF0"/>
    <w:rsid w:val="00327451"/>
    <w:rsid w:val="00331A3B"/>
    <w:rsid w:val="003435A3"/>
    <w:rsid w:val="00343C4B"/>
    <w:rsid w:val="00346445"/>
    <w:rsid w:val="00354147"/>
    <w:rsid w:val="00375CF0"/>
    <w:rsid w:val="00380A8F"/>
    <w:rsid w:val="00380F69"/>
    <w:rsid w:val="00381911"/>
    <w:rsid w:val="00383442"/>
    <w:rsid w:val="003842B7"/>
    <w:rsid w:val="0039071A"/>
    <w:rsid w:val="003917E4"/>
    <w:rsid w:val="00393014"/>
    <w:rsid w:val="003A7940"/>
    <w:rsid w:val="003B000A"/>
    <w:rsid w:val="003B20CA"/>
    <w:rsid w:val="003B6F6F"/>
    <w:rsid w:val="003C1DD3"/>
    <w:rsid w:val="003C3D1C"/>
    <w:rsid w:val="003C7680"/>
    <w:rsid w:val="003D5D3F"/>
    <w:rsid w:val="003D6DE4"/>
    <w:rsid w:val="003D7070"/>
    <w:rsid w:val="003F28D7"/>
    <w:rsid w:val="0040121A"/>
    <w:rsid w:val="00401423"/>
    <w:rsid w:val="00401676"/>
    <w:rsid w:val="004021C4"/>
    <w:rsid w:val="00402A68"/>
    <w:rsid w:val="004051C1"/>
    <w:rsid w:val="004128C7"/>
    <w:rsid w:val="00412A73"/>
    <w:rsid w:val="004221A8"/>
    <w:rsid w:val="004238A2"/>
    <w:rsid w:val="00424211"/>
    <w:rsid w:val="00432BBF"/>
    <w:rsid w:val="00432FB4"/>
    <w:rsid w:val="0044072A"/>
    <w:rsid w:val="00446217"/>
    <w:rsid w:val="0044693D"/>
    <w:rsid w:val="004556AE"/>
    <w:rsid w:val="004557A0"/>
    <w:rsid w:val="00463ED9"/>
    <w:rsid w:val="00473994"/>
    <w:rsid w:val="004864C9"/>
    <w:rsid w:val="00487304"/>
    <w:rsid w:val="004878EC"/>
    <w:rsid w:val="00487C54"/>
    <w:rsid w:val="00491492"/>
    <w:rsid w:val="00492D12"/>
    <w:rsid w:val="00495844"/>
    <w:rsid w:val="004A2CB6"/>
    <w:rsid w:val="004A44ED"/>
    <w:rsid w:val="004A4A56"/>
    <w:rsid w:val="004B4B12"/>
    <w:rsid w:val="004B7AD2"/>
    <w:rsid w:val="004C2A35"/>
    <w:rsid w:val="004C3662"/>
    <w:rsid w:val="004C3A32"/>
    <w:rsid w:val="004C6B4D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1FD4"/>
    <w:rsid w:val="00504949"/>
    <w:rsid w:val="00511C48"/>
    <w:rsid w:val="005137AB"/>
    <w:rsid w:val="005166BD"/>
    <w:rsid w:val="005208A9"/>
    <w:rsid w:val="00521283"/>
    <w:rsid w:val="00535465"/>
    <w:rsid w:val="00540076"/>
    <w:rsid w:val="00540ED7"/>
    <w:rsid w:val="00546EA0"/>
    <w:rsid w:val="00552E4D"/>
    <w:rsid w:val="005611D8"/>
    <w:rsid w:val="005625C9"/>
    <w:rsid w:val="00580D6D"/>
    <w:rsid w:val="005820E4"/>
    <w:rsid w:val="00583D3A"/>
    <w:rsid w:val="00585828"/>
    <w:rsid w:val="00597BB1"/>
    <w:rsid w:val="005A2A2F"/>
    <w:rsid w:val="005A659B"/>
    <w:rsid w:val="005B0CFF"/>
    <w:rsid w:val="005B199F"/>
    <w:rsid w:val="005B19CA"/>
    <w:rsid w:val="005B1AE9"/>
    <w:rsid w:val="005B7300"/>
    <w:rsid w:val="005B7AC3"/>
    <w:rsid w:val="005C55DC"/>
    <w:rsid w:val="005D345D"/>
    <w:rsid w:val="005F51C6"/>
    <w:rsid w:val="005F5C60"/>
    <w:rsid w:val="00604080"/>
    <w:rsid w:val="00607F83"/>
    <w:rsid w:val="00620EB7"/>
    <w:rsid w:val="00624231"/>
    <w:rsid w:val="0064094F"/>
    <w:rsid w:val="00646291"/>
    <w:rsid w:val="00661E78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253D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56DB4"/>
    <w:rsid w:val="00760FF2"/>
    <w:rsid w:val="00770869"/>
    <w:rsid w:val="00797BFB"/>
    <w:rsid w:val="007A319D"/>
    <w:rsid w:val="007A3B14"/>
    <w:rsid w:val="007B61D6"/>
    <w:rsid w:val="007C65AA"/>
    <w:rsid w:val="007D353B"/>
    <w:rsid w:val="007D3B1F"/>
    <w:rsid w:val="007D7F8E"/>
    <w:rsid w:val="007E074C"/>
    <w:rsid w:val="007E3F70"/>
    <w:rsid w:val="007E6011"/>
    <w:rsid w:val="007E7BD2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6560"/>
    <w:rsid w:val="00897841"/>
    <w:rsid w:val="008A0FFE"/>
    <w:rsid w:val="008A5057"/>
    <w:rsid w:val="008B2527"/>
    <w:rsid w:val="008B4872"/>
    <w:rsid w:val="008C1E26"/>
    <w:rsid w:val="008E07AF"/>
    <w:rsid w:val="008E23B5"/>
    <w:rsid w:val="008F042C"/>
    <w:rsid w:val="008F569A"/>
    <w:rsid w:val="00900E17"/>
    <w:rsid w:val="00901116"/>
    <w:rsid w:val="009036D0"/>
    <w:rsid w:val="00906024"/>
    <w:rsid w:val="00906FBF"/>
    <w:rsid w:val="0091609A"/>
    <w:rsid w:val="00917A5E"/>
    <w:rsid w:val="00920388"/>
    <w:rsid w:val="00921CC9"/>
    <w:rsid w:val="00927D55"/>
    <w:rsid w:val="009332FF"/>
    <w:rsid w:val="00942B07"/>
    <w:rsid w:val="00942C66"/>
    <w:rsid w:val="009536F4"/>
    <w:rsid w:val="00953A58"/>
    <w:rsid w:val="009573AF"/>
    <w:rsid w:val="00962575"/>
    <w:rsid w:val="009638DE"/>
    <w:rsid w:val="009655C2"/>
    <w:rsid w:val="00966C53"/>
    <w:rsid w:val="0097353A"/>
    <w:rsid w:val="0097426C"/>
    <w:rsid w:val="00977DF3"/>
    <w:rsid w:val="0099080E"/>
    <w:rsid w:val="00990A34"/>
    <w:rsid w:val="0099133F"/>
    <w:rsid w:val="0099372A"/>
    <w:rsid w:val="009A0C96"/>
    <w:rsid w:val="009A56A6"/>
    <w:rsid w:val="009C5839"/>
    <w:rsid w:val="009D37E0"/>
    <w:rsid w:val="009E1C09"/>
    <w:rsid w:val="00A12221"/>
    <w:rsid w:val="00A15189"/>
    <w:rsid w:val="00A162B0"/>
    <w:rsid w:val="00A166BC"/>
    <w:rsid w:val="00A17200"/>
    <w:rsid w:val="00A303A3"/>
    <w:rsid w:val="00A30681"/>
    <w:rsid w:val="00A40AED"/>
    <w:rsid w:val="00A42EAE"/>
    <w:rsid w:val="00A44862"/>
    <w:rsid w:val="00A55019"/>
    <w:rsid w:val="00A5685F"/>
    <w:rsid w:val="00A6451D"/>
    <w:rsid w:val="00A64749"/>
    <w:rsid w:val="00A67717"/>
    <w:rsid w:val="00A67790"/>
    <w:rsid w:val="00A7099A"/>
    <w:rsid w:val="00A709CA"/>
    <w:rsid w:val="00A736EF"/>
    <w:rsid w:val="00A82ED6"/>
    <w:rsid w:val="00A83CA2"/>
    <w:rsid w:val="00AA1D4D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0926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1810"/>
    <w:rsid w:val="00B82F39"/>
    <w:rsid w:val="00B84A43"/>
    <w:rsid w:val="00B85D6D"/>
    <w:rsid w:val="00B9279B"/>
    <w:rsid w:val="00B94C72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3029F"/>
    <w:rsid w:val="00C31779"/>
    <w:rsid w:val="00C404F4"/>
    <w:rsid w:val="00C5427C"/>
    <w:rsid w:val="00C77C39"/>
    <w:rsid w:val="00C827BE"/>
    <w:rsid w:val="00CA1B18"/>
    <w:rsid w:val="00CA30E9"/>
    <w:rsid w:val="00CA493E"/>
    <w:rsid w:val="00CA54B4"/>
    <w:rsid w:val="00CB3198"/>
    <w:rsid w:val="00CB381F"/>
    <w:rsid w:val="00CC01C5"/>
    <w:rsid w:val="00CD0F9A"/>
    <w:rsid w:val="00CD4206"/>
    <w:rsid w:val="00CD4B93"/>
    <w:rsid w:val="00CD5577"/>
    <w:rsid w:val="00CE2224"/>
    <w:rsid w:val="00CF04AC"/>
    <w:rsid w:val="00CF28C3"/>
    <w:rsid w:val="00CF6582"/>
    <w:rsid w:val="00D04F18"/>
    <w:rsid w:val="00D076E0"/>
    <w:rsid w:val="00D141B5"/>
    <w:rsid w:val="00D27924"/>
    <w:rsid w:val="00D31E93"/>
    <w:rsid w:val="00D413AD"/>
    <w:rsid w:val="00D4375C"/>
    <w:rsid w:val="00D4588A"/>
    <w:rsid w:val="00D62530"/>
    <w:rsid w:val="00D62893"/>
    <w:rsid w:val="00D6681B"/>
    <w:rsid w:val="00D703C2"/>
    <w:rsid w:val="00D721BC"/>
    <w:rsid w:val="00D76AC0"/>
    <w:rsid w:val="00D82C7C"/>
    <w:rsid w:val="00D84381"/>
    <w:rsid w:val="00D861D6"/>
    <w:rsid w:val="00D96C3D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07348"/>
    <w:rsid w:val="00E200AA"/>
    <w:rsid w:val="00E21CFE"/>
    <w:rsid w:val="00E22580"/>
    <w:rsid w:val="00E26823"/>
    <w:rsid w:val="00E31EBA"/>
    <w:rsid w:val="00E3585F"/>
    <w:rsid w:val="00E403A2"/>
    <w:rsid w:val="00E54FDC"/>
    <w:rsid w:val="00E56047"/>
    <w:rsid w:val="00E62447"/>
    <w:rsid w:val="00E64B2E"/>
    <w:rsid w:val="00E753A1"/>
    <w:rsid w:val="00E76C9B"/>
    <w:rsid w:val="00E77979"/>
    <w:rsid w:val="00E8691B"/>
    <w:rsid w:val="00E873CF"/>
    <w:rsid w:val="00E951A5"/>
    <w:rsid w:val="00E97C94"/>
    <w:rsid w:val="00E97FAC"/>
    <w:rsid w:val="00EA2905"/>
    <w:rsid w:val="00EA39AE"/>
    <w:rsid w:val="00EB1352"/>
    <w:rsid w:val="00EC6133"/>
    <w:rsid w:val="00EC757D"/>
    <w:rsid w:val="00ED054E"/>
    <w:rsid w:val="00ED4235"/>
    <w:rsid w:val="00EF7CDF"/>
    <w:rsid w:val="00EF7F58"/>
    <w:rsid w:val="00F01F32"/>
    <w:rsid w:val="00F02164"/>
    <w:rsid w:val="00F02B26"/>
    <w:rsid w:val="00F04145"/>
    <w:rsid w:val="00F052D9"/>
    <w:rsid w:val="00F12E5A"/>
    <w:rsid w:val="00F13C8C"/>
    <w:rsid w:val="00F233E9"/>
    <w:rsid w:val="00F31CDC"/>
    <w:rsid w:val="00F479FD"/>
    <w:rsid w:val="00F558FF"/>
    <w:rsid w:val="00F57C7F"/>
    <w:rsid w:val="00F8060E"/>
    <w:rsid w:val="00F8424F"/>
    <w:rsid w:val="00F85267"/>
    <w:rsid w:val="00F91759"/>
    <w:rsid w:val="00F97271"/>
    <w:rsid w:val="00FA66EF"/>
    <w:rsid w:val="00FA7101"/>
    <w:rsid w:val="00FB1C1E"/>
    <w:rsid w:val="00FB3CEF"/>
    <w:rsid w:val="00FB4579"/>
    <w:rsid w:val="00FB61E1"/>
    <w:rsid w:val="00FD0F8D"/>
    <w:rsid w:val="00FD1834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1A00BD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1A00BD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1A00BD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1A00BD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1A00BD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1A00BD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1A00BD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1A00BD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A00BD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A00BD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1A00BD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1A00BD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1A00BD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1A00BD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96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674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subject/>
  <dc:creator>HayGroup</dc:creator>
  <cp:keywords/>
  <dc:description/>
  <cp:lastModifiedBy>hortencia.escalante</cp:lastModifiedBy>
  <cp:revision>4</cp:revision>
  <cp:lastPrinted>2014-09-24T17:52:00Z</cp:lastPrinted>
  <dcterms:created xsi:type="dcterms:W3CDTF">2014-09-24T17:18:00Z</dcterms:created>
  <dcterms:modified xsi:type="dcterms:W3CDTF">2014-09-24T19:59:00Z</dcterms:modified>
</cp:coreProperties>
</file>